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3" w:rsidRPr="00531FBB" w:rsidRDefault="00602B1A" w:rsidP="00531F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az-Latn-AZ"/>
        </w:rPr>
      </w:pPr>
      <w:bookmarkStart w:id="0" w:name="_GoBack"/>
      <w:bookmarkEnd w:id="0"/>
      <w:r w:rsidRPr="00531FBB">
        <w:rPr>
          <w:sz w:val="28"/>
          <w:szCs w:val="28"/>
          <w:lang w:val="az-Latn-AZ"/>
        </w:rPr>
        <w:t>The purpose of UN</w:t>
      </w:r>
    </w:p>
    <w:p w:rsidR="00602B1A" w:rsidRPr="00531FBB" w:rsidRDefault="00602B1A" w:rsidP="00531F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31FBB">
        <w:rPr>
          <w:sz w:val="28"/>
          <w:szCs w:val="28"/>
        </w:rPr>
        <w:t>Main organs of UN</w:t>
      </w:r>
    </w:p>
    <w:p w:rsidR="00602B1A" w:rsidRPr="00531FBB" w:rsidRDefault="0073194A" w:rsidP="00531FBB">
      <w:pPr>
        <w:pStyle w:val="ListParagraph"/>
        <w:numPr>
          <w:ilvl w:val="0"/>
          <w:numId w:val="4"/>
        </w:numPr>
        <w:spacing w:line="360" w:lineRule="auto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UN </w:t>
      </w:r>
      <w:r w:rsidR="00602B1A" w:rsidRPr="00531FBB">
        <w:rPr>
          <w:rFonts w:eastAsiaTheme="majorEastAsia"/>
          <w:sz w:val="28"/>
          <w:szCs w:val="28"/>
        </w:rPr>
        <w:t>General Assembly: Functions and powers</w:t>
      </w:r>
    </w:p>
    <w:p w:rsidR="00602B1A" w:rsidRPr="00531FBB" w:rsidRDefault="0073194A" w:rsidP="00531FBB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sz w:val="28"/>
          <w:szCs w:val="28"/>
          <w:lang w:val="az-Latn-AZ"/>
        </w:rPr>
      </w:pPr>
      <w:r>
        <w:rPr>
          <w:rFonts w:eastAsiaTheme="minorHAnsi"/>
          <w:sz w:val="28"/>
          <w:szCs w:val="28"/>
          <w:lang w:val="az-Latn-AZ"/>
        </w:rPr>
        <w:t xml:space="preserve">UN </w:t>
      </w:r>
      <w:r w:rsidR="00602B1A" w:rsidRPr="00531FBB">
        <w:rPr>
          <w:rFonts w:eastAsiaTheme="minorHAnsi"/>
          <w:sz w:val="28"/>
          <w:szCs w:val="28"/>
          <w:lang w:val="az-Latn-AZ"/>
        </w:rPr>
        <w:t>Voting - Issues requiring two-thirds majority of Member States</w:t>
      </w:r>
    </w:p>
    <w:p w:rsidR="00602B1A" w:rsidRPr="00531FBB" w:rsidRDefault="0073194A" w:rsidP="00531FBB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UN </w:t>
      </w:r>
      <w:r w:rsidR="00602B1A" w:rsidRPr="00531FBB">
        <w:rPr>
          <w:rFonts w:eastAsiaTheme="majorEastAsia"/>
          <w:sz w:val="28"/>
          <w:szCs w:val="28"/>
        </w:rPr>
        <w:t>Security Council: Functions and Powers</w:t>
      </w:r>
    </w:p>
    <w:p w:rsidR="00602B1A" w:rsidRPr="00531FBB" w:rsidRDefault="00602B1A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531FBB">
        <w:rPr>
          <w:rFonts w:eastAsiaTheme="majorEastAsia"/>
          <w:sz w:val="28"/>
          <w:szCs w:val="28"/>
        </w:rPr>
        <w:t>ECOSOC Forums</w:t>
      </w:r>
    </w:p>
    <w:p w:rsidR="00531FBB" w:rsidRDefault="00531FBB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531FBB">
        <w:rPr>
          <w:rFonts w:eastAsiaTheme="majorEastAsia"/>
          <w:sz w:val="28"/>
          <w:szCs w:val="28"/>
        </w:rPr>
        <w:t>International court of Justice: area of functioning</w:t>
      </w:r>
    </w:p>
    <w:p w:rsidR="00531FBB" w:rsidRPr="006D75C8" w:rsidRDefault="00531FBB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6D75C8">
        <w:rPr>
          <w:rFonts w:eastAsiaTheme="majorEastAsia"/>
          <w:sz w:val="28"/>
          <w:szCs w:val="28"/>
        </w:rPr>
        <w:t>Core principles of WTO</w:t>
      </w:r>
    </w:p>
    <w:p w:rsidR="00531FBB" w:rsidRPr="006D75C8" w:rsidRDefault="00531FBB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6D75C8">
        <w:rPr>
          <w:rFonts w:eastAsiaTheme="majorEastAsia"/>
          <w:sz w:val="28"/>
          <w:szCs w:val="28"/>
        </w:rPr>
        <w:t>Formation of GATT and its rounds</w:t>
      </w:r>
    </w:p>
    <w:p w:rsidR="00531FBB" w:rsidRPr="006D75C8" w:rsidRDefault="00531FBB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6D75C8">
        <w:rPr>
          <w:rFonts w:eastAsiaTheme="majorEastAsia"/>
          <w:sz w:val="28"/>
          <w:szCs w:val="28"/>
        </w:rPr>
        <w:t>Factors to reinforce the multilateral trade system</w:t>
      </w:r>
    </w:p>
    <w:p w:rsidR="00B86896" w:rsidRPr="006D75C8" w:rsidRDefault="00B86896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6D75C8">
        <w:rPr>
          <w:rFonts w:eastAsiaTheme="majorEastAsia"/>
          <w:sz w:val="28"/>
          <w:szCs w:val="28"/>
        </w:rPr>
        <w:t xml:space="preserve"> Principle of tariff binding</w:t>
      </w:r>
    </w:p>
    <w:p w:rsidR="00B86896" w:rsidRDefault="00B86896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6D75C8">
        <w:rPr>
          <w:rFonts w:eastAsiaTheme="majorEastAsia"/>
          <w:sz w:val="28"/>
          <w:szCs w:val="28"/>
        </w:rPr>
        <w:t>Dispute settlement stages in WTO</w:t>
      </w:r>
    </w:p>
    <w:p w:rsidR="0073194A" w:rsidRDefault="0073194A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WTO multilateral agreements</w:t>
      </w:r>
    </w:p>
    <w:p w:rsidR="00E64A3F" w:rsidRDefault="00E64A3F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Benefits of WTO membership</w:t>
      </w:r>
    </w:p>
    <w:p w:rsidR="00E64A3F" w:rsidRDefault="00E64A3F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Definition of dumping</w:t>
      </w:r>
    </w:p>
    <w:p w:rsidR="00E64A3F" w:rsidRDefault="00E64A3F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Determination of </w:t>
      </w:r>
      <w:r w:rsidR="00160B84">
        <w:rPr>
          <w:rFonts w:eastAsiaTheme="majorEastAsia"/>
          <w:sz w:val="28"/>
          <w:szCs w:val="28"/>
        </w:rPr>
        <w:t xml:space="preserve">injury for the purposes of antidumping measures  </w:t>
      </w:r>
    </w:p>
    <w:p w:rsidR="00171665" w:rsidRDefault="00171665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Subs</w:t>
      </w:r>
      <w:r w:rsidR="000E5A64">
        <w:rPr>
          <w:rFonts w:eastAsiaTheme="majorEastAsia"/>
          <w:sz w:val="28"/>
          <w:szCs w:val="28"/>
        </w:rPr>
        <w:t>idy rates</w:t>
      </w:r>
      <w:r>
        <w:rPr>
          <w:rFonts w:eastAsiaTheme="majorEastAsia"/>
          <w:sz w:val="28"/>
          <w:szCs w:val="28"/>
        </w:rPr>
        <w:t xml:space="preserve"> allowed for agriculture (developed and developing countries)</w:t>
      </w:r>
    </w:p>
    <w:p w:rsidR="00E95DAC" w:rsidRDefault="00E95DAC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UNCTAD: most important achievements</w:t>
      </w:r>
    </w:p>
    <w:p w:rsidR="00E95DAC" w:rsidRDefault="00E95DAC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UNCTAD Programs: Investment policy review </w:t>
      </w:r>
    </w:p>
    <w:p w:rsidR="00FA3241" w:rsidRDefault="00FA3241" w:rsidP="00FA324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UNCTAD Programs: Investment guide</w:t>
      </w:r>
    </w:p>
    <w:p w:rsidR="00E95DAC" w:rsidRPr="006D75C8" w:rsidRDefault="00E95DAC" w:rsidP="00E95DA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UNCTAD Programs: Service policy review </w:t>
      </w:r>
    </w:p>
    <w:p w:rsidR="00E95DAC" w:rsidRDefault="00FA3241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Foundation of World Bank</w:t>
      </w:r>
    </w:p>
    <w:p w:rsidR="00FA3241" w:rsidRDefault="00FA3241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Structure of World Bank Group</w:t>
      </w:r>
    </w:p>
    <w:p w:rsidR="00FA3241" w:rsidRDefault="00FA3241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WB Group’s goals for 2030</w:t>
      </w:r>
    </w:p>
    <w:p w:rsidR="00FA3241" w:rsidRDefault="00FA3241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IBRD: governance, voting, source of finance, eligibility for financing</w:t>
      </w:r>
    </w:p>
    <w:p w:rsidR="00811A5F" w:rsidRDefault="00811A5F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IBRD funded projects in Azerbaijan</w:t>
      </w:r>
    </w:p>
    <w:p w:rsidR="00FA3241" w:rsidRDefault="00FA3241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>IDA: principles of functioning, eligibility for IDA financing</w:t>
      </w:r>
    </w:p>
    <w:p w:rsidR="00811A5F" w:rsidRDefault="00811A5F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IDA funded projects in Azerbaijan</w:t>
      </w:r>
    </w:p>
    <w:p w:rsidR="00FA3241" w:rsidRDefault="00FA3241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IFC: scope of activities</w:t>
      </w:r>
    </w:p>
    <w:p w:rsidR="00811A5F" w:rsidRDefault="00811A5F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IFC’s activity in Azerbaijan</w:t>
      </w:r>
    </w:p>
    <w:p w:rsidR="00FA3241" w:rsidRDefault="00FA3241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MIGA: </w:t>
      </w:r>
      <w:r w:rsidR="0014067C">
        <w:rPr>
          <w:rFonts w:eastAsiaTheme="majorEastAsia"/>
          <w:sz w:val="28"/>
          <w:szCs w:val="28"/>
        </w:rPr>
        <w:t>s</w:t>
      </w:r>
      <w:r w:rsidR="00434295">
        <w:rPr>
          <w:rFonts w:eastAsiaTheme="majorEastAsia"/>
          <w:sz w:val="28"/>
          <w:szCs w:val="28"/>
        </w:rPr>
        <w:t>cope of activities</w:t>
      </w:r>
    </w:p>
    <w:p w:rsidR="00434295" w:rsidRDefault="00434295" w:rsidP="00531FB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ICSID: principles of functioning</w:t>
      </w:r>
    </w:p>
    <w:p w:rsidR="009E010E" w:rsidRDefault="0081253B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 w:rsidR="009E010E">
        <w:rPr>
          <w:rFonts w:eastAsiaTheme="majorEastAsia"/>
          <w:sz w:val="28"/>
          <w:szCs w:val="28"/>
        </w:rPr>
        <w:t>Necessity for creation of IMF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IMF surveillance</w:t>
      </w:r>
      <w:r w:rsidRPr="00292214">
        <w:rPr>
          <w:rFonts w:ascii="Helvetica" w:hAnsi="Helvetica"/>
          <w:color w:val="2C2825"/>
          <w:shd w:val="clear" w:color="auto" w:fill="FFFFFF"/>
        </w:rPr>
        <w:t xml:space="preserve"> </w:t>
      </w:r>
      <w:r>
        <w:rPr>
          <w:rFonts w:ascii="Helvetica" w:hAnsi="Helvetica"/>
          <w:color w:val="2C2825"/>
          <w:shd w:val="clear" w:color="auto" w:fill="FFFFFF"/>
        </w:rPr>
        <w:t xml:space="preserve">- </w:t>
      </w:r>
      <w:r>
        <w:rPr>
          <w:rFonts w:eastAsiaTheme="majorEastAsia"/>
          <w:sz w:val="28"/>
          <w:szCs w:val="28"/>
        </w:rPr>
        <w:t>key instruments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Formation of IMF resources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IMF –Financial assistance</w:t>
      </w:r>
      <w:r w:rsidR="00811A5F">
        <w:rPr>
          <w:rFonts w:eastAsiaTheme="majorEastAsia"/>
          <w:sz w:val="28"/>
          <w:szCs w:val="28"/>
        </w:rPr>
        <w:t xml:space="preserve"> to Azerbaijan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The process of IMF lending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IMF: Non concessional lending – Stand by Arrangement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IMF: Non concessional lending – Flexible Credit Line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IMF: Non concessional lending – Precautionary and Liquidity Line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IMF: Non concessional lending – Extended Fund Facility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IMF: Non concessional lending – Rapid Financing Instrument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IMF: Concessional Lending - Standby Credit Facility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IMF: Concessional Lending - Extended Credit Facility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IMF: Concessional Lending - Rapid Credit Facility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The aim of OECD</w:t>
      </w:r>
    </w:p>
    <w:p w:rsidR="000E5A64" w:rsidRDefault="000E5A64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OECD legal instruments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OPEC: Organization and objectives (Chapter I of the Charter) 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OPEC: Membership (Chapter II of the Charter)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OPEC: Organs (Chapter III of the Charter)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FAO: Strategic Objectives – elimination of hunger, food insecurity and malnutrition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 xml:space="preserve">FAO: Strategic Objectives – making agriculture, forestry and fishery more productive and sustainable 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FAO: Strategic Objectives – reduction of rural poverty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FAO: Strategic Objectives – enabling inclusive and efficient agricultural and food system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IOSCO: Objectives 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IOSCO: Principles relating to regulator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IOSCO: Principles for issuers</w:t>
      </w:r>
    </w:p>
    <w:p w:rsidR="009E010E" w:rsidRPr="000A7077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IOSCO: Scope of Assistance under MOU (Article 7 (b) ii)</w:t>
      </w:r>
    </w:p>
    <w:p w:rsidR="000235D0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Main institutions of European Union (EU)</w:t>
      </w:r>
    </w:p>
    <w:p w:rsidR="009E010E" w:rsidRDefault="009E010E" w:rsidP="009E01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Functions and powers of European Council</w:t>
      </w:r>
    </w:p>
    <w:p w:rsidR="009E010E" w:rsidRDefault="009E010E" w:rsidP="00E64A3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9E010E">
        <w:rPr>
          <w:rFonts w:eastAsiaTheme="majorEastAsia"/>
          <w:sz w:val="28"/>
          <w:szCs w:val="28"/>
        </w:rPr>
        <w:t xml:space="preserve">Functions and powers of European </w:t>
      </w:r>
      <w:r>
        <w:rPr>
          <w:rFonts w:eastAsiaTheme="majorEastAsia"/>
          <w:sz w:val="28"/>
          <w:szCs w:val="28"/>
        </w:rPr>
        <w:t>Parliament</w:t>
      </w:r>
    </w:p>
    <w:p w:rsidR="009E010E" w:rsidRDefault="009E010E" w:rsidP="00E64A3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9E010E">
        <w:rPr>
          <w:rFonts w:eastAsiaTheme="majorEastAsia"/>
          <w:sz w:val="28"/>
          <w:szCs w:val="28"/>
        </w:rPr>
        <w:t>Functions and powers</w:t>
      </w:r>
      <w:r>
        <w:rPr>
          <w:rFonts w:eastAsiaTheme="majorEastAsia"/>
          <w:sz w:val="28"/>
          <w:szCs w:val="28"/>
        </w:rPr>
        <w:t xml:space="preserve"> of European Commission</w:t>
      </w:r>
    </w:p>
    <w:p w:rsidR="009E010E" w:rsidRPr="009E010E" w:rsidRDefault="009E010E" w:rsidP="00E64A3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 w:rsidRPr="009E010E">
        <w:rPr>
          <w:rFonts w:eastAsiaTheme="majorEastAsia"/>
          <w:sz w:val="28"/>
          <w:szCs w:val="28"/>
        </w:rPr>
        <w:t>Functions and powers of Court of Justice of the European Union</w:t>
      </w:r>
    </w:p>
    <w:p w:rsidR="009E010E" w:rsidRDefault="00E64A3F" w:rsidP="007427F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Main problems of EU enlargement</w:t>
      </w:r>
    </w:p>
    <w:p w:rsidR="009E010E" w:rsidRPr="009E010E" w:rsidRDefault="007427FC" w:rsidP="007427F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İmpact of NAFTA to the trade between US and Mexico</w:t>
      </w:r>
    </w:p>
    <w:p w:rsidR="000235D0" w:rsidRDefault="007427FC" w:rsidP="0016299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NAFTA’ affect to US economy</w:t>
      </w:r>
    </w:p>
    <w:p w:rsidR="007427FC" w:rsidRDefault="007427FC" w:rsidP="0016299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NAFTA’ affect to Mexico economy</w:t>
      </w:r>
    </w:p>
    <w:p w:rsidR="007427FC" w:rsidRDefault="000C4EF2" w:rsidP="0016299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CIS: creation and evolution</w:t>
      </w:r>
    </w:p>
    <w:p w:rsidR="000C4EF2" w:rsidRDefault="000C4EF2" w:rsidP="0016299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Special terms under which Azerbaijan joined CIS   </w:t>
      </w:r>
    </w:p>
    <w:p w:rsidR="000C4EF2" w:rsidRDefault="0026176B" w:rsidP="0016299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APEC 2020 agenda: </w:t>
      </w:r>
      <w:r w:rsidR="00811A5F">
        <w:rPr>
          <w:rFonts w:eastAsiaTheme="majorEastAsia"/>
          <w:sz w:val="28"/>
          <w:szCs w:val="28"/>
        </w:rPr>
        <w:t>three pillars</w:t>
      </w:r>
    </w:p>
    <w:p w:rsidR="00811A5F" w:rsidRDefault="00811A5F" w:rsidP="0016299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Benefits of APEC membership</w:t>
      </w:r>
    </w:p>
    <w:p w:rsidR="00D31FD1" w:rsidRDefault="00D31FD1" w:rsidP="00D31FD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Fundamental Principles of ASEAN under</w:t>
      </w:r>
      <w:r w:rsidRPr="00D31FD1">
        <w:t xml:space="preserve"> </w:t>
      </w:r>
      <w:r w:rsidRPr="00D31FD1">
        <w:rPr>
          <w:rFonts w:eastAsiaTheme="majorEastAsia"/>
          <w:sz w:val="28"/>
          <w:szCs w:val="28"/>
        </w:rPr>
        <w:t>Treaty of Amity and Cooperation in Southeast Asia</w:t>
      </w:r>
      <w:r>
        <w:rPr>
          <w:rFonts w:eastAsiaTheme="majorEastAsia"/>
          <w:sz w:val="28"/>
          <w:szCs w:val="28"/>
        </w:rPr>
        <w:t xml:space="preserve"> </w:t>
      </w:r>
    </w:p>
    <w:p w:rsidR="00D31FD1" w:rsidRDefault="00C32BAB" w:rsidP="00D31FD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Aims and Purposes of ASEAN under ASEAN Declaration</w:t>
      </w:r>
    </w:p>
    <w:p w:rsidR="00C32BAB" w:rsidRDefault="00265283" w:rsidP="00D31FD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 xml:space="preserve">Criteria for International NGO to be associated </w:t>
      </w:r>
      <w:r w:rsidRPr="00265283">
        <w:rPr>
          <w:rFonts w:eastAsiaTheme="majorEastAsia"/>
          <w:sz w:val="28"/>
          <w:szCs w:val="28"/>
        </w:rPr>
        <w:t>with the United Nations Department of Public Information</w:t>
      </w:r>
    </w:p>
    <w:p w:rsidR="00735008" w:rsidRPr="0016299F" w:rsidRDefault="00735008" w:rsidP="00D31FD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M</w:t>
      </w:r>
      <w:r w:rsidRPr="00735008">
        <w:rPr>
          <w:rFonts w:eastAsiaTheme="majorEastAsia"/>
          <w:sz w:val="28"/>
          <w:szCs w:val="28"/>
        </w:rPr>
        <w:t>ain focus for INGOs</w:t>
      </w:r>
    </w:p>
    <w:sectPr w:rsidR="00735008" w:rsidRPr="0016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F3D"/>
    <w:multiLevelType w:val="hybridMultilevel"/>
    <w:tmpl w:val="D710163E"/>
    <w:lvl w:ilvl="0" w:tplc="B94C5100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EC843996" w:tentative="1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A430430E" w:tentative="1">
      <w:start w:val="1"/>
      <w:numFmt w:val="bullet"/>
      <w:lvlText w:val="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BF78DA58" w:tentative="1">
      <w:start w:val="1"/>
      <w:numFmt w:val="bullet"/>
      <w:lvlText w:val="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4" w:tplc="093ED47C" w:tentative="1">
      <w:start w:val="1"/>
      <w:numFmt w:val="bullet"/>
      <w:lvlText w:val="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5" w:tplc="1CAEC3FC" w:tentative="1">
      <w:start w:val="1"/>
      <w:numFmt w:val="bullet"/>
      <w:lvlText w:val="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25616F2" w:tentative="1">
      <w:start w:val="1"/>
      <w:numFmt w:val="bullet"/>
      <w:lvlText w:val="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7" w:tplc="8F648FE6" w:tentative="1">
      <w:start w:val="1"/>
      <w:numFmt w:val="bullet"/>
      <w:lvlText w:val="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8" w:tplc="FA02A0AA" w:tentative="1">
      <w:start w:val="1"/>
      <w:numFmt w:val="bullet"/>
      <w:lvlText w:val="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278E38B3"/>
    <w:multiLevelType w:val="hybridMultilevel"/>
    <w:tmpl w:val="FDDED96E"/>
    <w:lvl w:ilvl="0" w:tplc="65A6ED0E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1F9B"/>
    <w:multiLevelType w:val="hybridMultilevel"/>
    <w:tmpl w:val="82AE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315B"/>
    <w:multiLevelType w:val="hybridMultilevel"/>
    <w:tmpl w:val="924A9432"/>
    <w:lvl w:ilvl="0" w:tplc="98E87712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1A"/>
    <w:rsid w:val="000235D0"/>
    <w:rsid w:val="000C4EF2"/>
    <w:rsid w:val="000E5A64"/>
    <w:rsid w:val="00100B6A"/>
    <w:rsid w:val="0014067C"/>
    <w:rsid w:val="00160B84"/>
    <w:rsid w:val="0016299F"/>
    <w:rsid w:val="00171665"/>
    <w:rsid w:val="0026176B"/>
    <w:rsid w:val="00265283"/>
    <w:rsid w:val="00292214"/>
    <w:rsid w:val="00434295"/>
    <w:rsid w:val="0049754F"/>
    <w:rsid w:val="00531FBB"/>
    <w:rsid w:val="0057593C"/>
    <w:rsid w:val="005D0675"/>
    <w:rsid w:val="00602B1A"/>
    <w:rsid w:val="00630372"/>
    <w:rsid w:val="0067446C"/>
    <w:rsid w:val="006D75C8"/>
    <w:rsid w:val="00702CF7"/>
    <w:rsid w:val="0073194A"/>
    <w:rsid w:val="00735008"/>
    <w:rsid w:val="007427FC"/>
    <w:rsid w:val="00811A5F"/>
    <w:rsid w:val="0081253B"/>
    <w:rsid w:val="009A6D6F"/>
    <w:rsid w:val="009E010E"/>
    <w:rsid w:val="00A21239"/>
    <w:rsid w:val="00AA306F"/>
    <w:rsid w:val="00B86896"/>
    <w:rsid w:val="00BD174A"/>
    <w:rsid w:val="00BE2E2C"/>
    <w:rsid w:val="00C32BAB"/>
    <w:rsid w:val="00CC5DC9"/>
    <w:rsid w:val="00CD02EE"/>
    <w:rsid w:val="00D31FD1"/>
    <w:rsid w:val="00D66D78"/>
    <w:rsid w:val="00E64A3F"/>
    <w:rsid w:val="00E95DAC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214"/>
  </w:style>
  <w:style w:type="character" w:styleId="Hyperlink">
    <w:name w:val="Hyperlink"/>
    <w:basedOn w:val="DefaultParagraphFont"/>
    <w:uiPriority w:val="99"/>
    <w:unhideWhenUsed/>
    <w:rsid w:val="00265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214"/>
  </w:style>
  <w:style w:type="character" w:styleId="Hyperlink">
    <w:name w:val="Hyperlink"/>
    <w:basedOn w:val="DefaultParagraphFont"/>
    <w:uiPriority w:val="99"/>
    <w:unhideWhenUsed/>
    <w:rsid w:val="00265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6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2016-12-22T05:38:00Z</dcterms:created>
  <dcterms:modified xsi:type="dcterms:W3CDTF">2016-12-22T05:38:00Z</dcterms:modified>
</cp:coreProperties>
</file>